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0000001" w14:textId="77777777" w:rsidR="001B7BDB" w:rsidRDefault="00000000">
      <w:pPr>
        <w:pStyle w:val="Heading1"/>
      </w:pPr>
      <w:r>
        <w:t>🧪 Self-Study Assignment: Building a Smart Dietitian Chatbot in Google AI Studio</w:t>
      </w:r>
    </w:p>
    <w:p w14:paraId="00000002" w14:textId="77777777" w:rsidR="001B7BDB" w:rsidRDefault="00000000">
      <w:pPr>
        <w:pStyle w:val="Heading2"/>
      </w:pPr>
      <w:r>
        <w:t>🎯 Goal</w:t>
      </w:r>
    </w:p>
    <w:p w14:paraId="00000003" w14:textId="77777777" w:rsidR="001B7BDB" w:rsidRDefault="00000000">
      <w:r>
        <w:t>Build and refine a smart chatbot that simulates a professional dietitian using Google AI Studio. The chatbot should interact with users in a personalized, sensitive, and dynamic way — adapting questions step-by-step, summarizing insights, and offering recommendations.</w:t>
      </w:r>
    </w:p>
    <w:p w14:paraId="00000004" w14:textId="77777777" w:rsidR="001B7BDB" w:rsidRDefault="00000000">
      <w:pPr>
        <w:pStyle w:val="Heading2"/>
      </w:pPr>
      <w:r>
        <w:t>💡 What You’ll Practice</w:t>
      </w:r>
    </w:p>
    <w:p w14:paraId="00000005" w14:textId="77777777" w:rsidR="001B7BDB" w:rsidRDefault="00000000">
      <w:r>
        <w:t>Prompt engineering techniques:</w:t>
      </w:r>
    </w:p>
    <w:p w14:paraId="00000006" w14:textId="77777777" w:rsidR="001B7BDB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- Persona crafting – establishing tone, expertise, and empathy</w:t>
      </w:r>
    </w:p>
    <w:p w14:paraId="00000007" w14:textId="77777777" w:rsidR="001B7BDB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- Chain of Thought (</w:t>
      </w:r>
      <w:proofErr w:type="spellStart"/>
      <w:r>
        <w:rPr>
          <w:color w:val="000000"/>
        </w:rPr>
        <w:t>CoT</w:t>
      </w:r>
      <w:proofErr w:type="spellEnd"/>
      <w:r>
        <w:rPr>
          <w:color w:val="000000"/>
        </w:rPr>
        <w:t>) – designing a dynamic, adaptive flow</w:t>
      </w:r>
    </w:p>
    <w:p w14:paraId="00000008" w14:textId="77777777" w:rsidR="001B7BDB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 xml:space="preserve">- </w:t>
      </w:r>
      <w:r>
        <w:t xml:space="preserve">Guidelines </w:t>
      </w:r>
      <w:r>
        <w:rPr>
          <w:color w:val="000000"/>
        </w:rPr>
        <w:t>(</w:t>
      </w:r>
      <w:r>
        <w:rPr>
          <w:rtl/>
        </w:rPr>
        <w:t>דגשים</w:t>
      </w:r>
      <w:r>
        <w:rPr>
          <w:color w:val="000000"/>
        </w:rPr>
        <w:t>) – adding behavioral directions to shape the chatbot’s style</w:t>
      </w:r>
    </w:p>
    <w:p w14:paraId="00000009" w14:textId="77777777" w:rsidR="001B7BDB" w:rsidRDefault="00000000">
      <w:r>
        <w:t>Google AI Studio features:</w:t>
      </w:r>
    </w:p>
    <w:p w14:paraId="0000000A" w14:textId="77777777" w:rsidR="001B7BDB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- Comparing different model versions (e.g., Gemini 1.5 vs Gemini Flash) for tradeoffs in cost vs performance</w:t>
      </w:r>
    </w:p>
    <w:p w14:paraId="0000000B" w14:textId="77777777" w:rsidR="001B7BDB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- Experimenting with temperature, grounding (search), and prompt history</w:t>
      </w:r>
    </w:p>
    <w:p w14:paraId="0000000C" w14:textId="77777777" w:rsidR="001B7BDB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- Validating performance using test scenarios and observation</w:t>
      </w:r>
    </w:p>
    <w:p w14:paraId="0000000D" w14:textId="77777777" w:rsidR="001B7BDB" w:rsidRDefault="00000000">
      <w:pPr>
        <w:pStyle w:val="Heading2"/>
      </w:pPr>
      <w:r>
        <w:t>📌 Your Task</w:t>
      </w:r>
    </w:p>
    <w:p w14:paraId="0000000E" w14:textId="77777777" w:rsidR="001B7BDB" w:rsidRDefault="00000000">
      <w:r>
        <w:t>1. Define the Chat Experience</w:t>
      </w:r>
    </w:p>
    <w:p w14:paraId="0000000F" w14:textId="77777777" w:rsidR="001B7BDB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- Your assistant is a 20-year veteran dietitian.</w:t>
      </w:r>
    </w:p>
    <w:p w14:paraId="00000010" w14:textId="77777777" w:rsidR="001B7BDB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- The assistant should open with a brief intro and begin a step-by-step questionnaire, adapting based on the patient’s answers.</w:t>
      </w:r>
    </w:p>
    <w:p w14:paraId="00000011" w14:textId="77777777" w:rsidR="001B7BDB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- Prioritize clarity, empathy, and short, simple questions.</w:t>
      </w:r>
    </w:p>
    <w:p w14:paraId="00000012" w14:textId="77777777" w:rsidR="001B7BDB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 xml:space="preserve">- Use multiple-choice format when </w:t>
      </w:r>
      <w:proofErr w:type="gramStart"/>
      <w:r>
        <w:rPr>
          <w:color w:val="000000"/>
        </w:rPr>
        <w:t>possible</w:t>
      </w:r>
      <w:proofErr w:type="gramEnd"/>
      <w:r>
        <w:rPr>
          <w:color w:val="000000"/>
        </w:rPr>
        <w:t xml:space="preserve"> to reduce friction.</w:t>
      </w:r>
    </w:p>
    <w:p w14:paraId="00000013" w14:textId="77777777" w:rsidR="001B7BDB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- After the flow, offer a short summary and 3 top recommendations.</w:t>
      </w:r>
    </w:p>
    <w:p w14:paraId="00000014" w14:textId="77777777" w:rsidR="001B7BDB" w:rsidRDefault="00000000">
      <w:r>
        <w:t>2. Use Prompt Engineering Tools</w:t>
      </w:r>
    </w:p>
    <w:p w14:paraId="00000015" w14:textId="77777777" w:rsidR="001B7BDB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- Persona: Describe who the assistant is and how they should act</w:t>
      </w:r>
    </w:p>
    <w:p w14:paraId="00000016" w14:textId="77777777" w:rsidR="001B7BDB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sdt>
        <w:sdtPr>
          <w:tag w:val="goog_rdk_0"/>
          <w:id w:val="-131037395"/>
        </w:sdtPr>
        <w:sdtContent>
          <w:r>
            <w:rPr>
              <w:rFonts w:ascii="Arial Unicode MS" w:eastAsia="Arial Unicode MS" w:hAnsi="Arial Unicode MS" w:cs="Arial Unicode MS"/>
              <w:color w:val="000000"/>
            </w:rPr>
            <w:t xml:space="preserve">- </w:t>
          </w:r>
          <w:proofErr w:type="spellStart"/>
          <w:r>
            <w:rPr>
              <w:rFonts w:ascii="Arial Unicode MS" w:eastAsia="Arial Unicode MS" w:hAnsi="Arial Unicode MS" w:cs="Arial Unicode MS"/>
              <w:color w:val="000000"/>
            </w:rPr>
            <w:t>CoT</w:t>
          </w:r>
          <w:proofErr w:type="spellEnd"/>
          <w:r>
            <w:rPr>
              <w:rFonts w:ascii="Arial Unicode MS" w:eastAsia="Arial Unicode MS" w:hAnsi="Arial Unicode MS" w:cs="Arial Unicode MS"/>
              <w:color w:val="000000"/>
            </w:rPr>
            <w:t>: Think about how the assistant can logically build the conversation — e.g., age → lifestyle → goals → sleep → habits</w:t>
          </w:r>
        </w:sdtContent>
      </w:sdt>
    </w:p>
    <w:p w14:paraId="00000017" w14:textId="77777777" w:rsidR="001B7BDB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 xml:space="preserve">- </w:t>
      </w:r>
      <w:r>
        <w:rPr>
          <w:color w:val="000000"/>
          <w:rtl/>
        </w:rPr>
        <w:t>הנחיות</w:t>
      </w:r>
      <w:r>
        <w:rPr>
          <w:color w:val="000000"/>
        </w:rPr>
        <w:t>: Guide the assistant's behavior — e.g., keep it warm and sensitive, never overload, always summarize</w:t>
      </w:r>
    </w:p>
    <w:p w14:paraId="00000018" w14:textId="77777777" w:rsidR="001B7BDB" w:rsidRDefault="00000000">
      <w:r>
        <w:t>3. Tune the System Settings</w:t>
      </w:r>
    </w:p>
    <w:p w14:paraId="00000019" w14:textId="77777777" w:rsidR="001B7BDB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lastRenderedPageBreak/>
        <w:t>- Experiment with temperature (e.g., lower = more consistent, higher = more creative)</w:t>
      </w:r>
    </w:p>
    <w:p w14:paraId="0000001A" w14:textId="77777777" w:rsidR="001B7BDB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- Try enabling grounding with Google Search for more real-world responses</w:t>
      </w:r>
    </w:p>
    <w:p w14:paraId="0000001B" w14:textId="77777777" w:rsidR="001B7BDB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- Use model comparison to test how different versions affect tone, clarity, or response time</w:t>
      </w:r>
    </w:p>
    <w:p w14:paraId="0000001C" w14:textId="77777777" w:rsidR="001B7BDB" w:rsidRDefault="00000000">
      <w:pPr>
        <w:pStyle w:val="Heading2"/>
      </w:pPr>
      <w:r>
        <w:t>🔁 Validation: Test Across Three Patient Types</w:t>
      </w:r>
    </w:p>
    <w:p w14:paraId="0000001D" w14:textId="77777777" w:rsidR="001B7BDB" w:rsidRDefault="00000000">
      <w:r>
        <w:t>Use these 3 case studies to evaluate your prompt:</w:t>
      </w:r>
    </w:p>
    <w:p w14:paraId="0000001E" w14:textId="77777777" w:rsidR="001B7BDB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1. A 25-year-old vegan trying to gain weight</w:t>
      </w:r>
    </w:p>
    <w:p w14:paraId="0000001F" w14:textId="77777777" w:rsidR="001B7BDB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2. A 45-year-old diabetic aiming to reduce sugar intake</w:t>
      </w:r>
    </w:p>
    <w:p w14:paraId="00000020" w14:textId="77777777" w:rsidR="001B7BDB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3. A 30-year-old woman with gluten intolerance trying to increase energy levels</w:t>
      </w:r>
    </w:p>
    <w:p w14:paraId="00000021" w14:textId="77777777" w:rsidR="001B7BDB" w:rsidRDefault="00000000">
      <w:r>
        <w:t>For each case:</w:t>
      </w:r>
    </w:p>
    <w:p w14:paraId="00000022" w14:textId="77777777" w:rsidR="001B7BDB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- See how the assistant adapts questions dynamically</w:t>
      </w:r>
    </w:p>
    <w:p w14:paraId="00000023" w14:textId="77777777" w:rsidR="001B7BDB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- Evaluate tone and sensitivity of responses</w:t>
      </w:r>
    </w:p>
    <w:p w14:paraId="00000024" w14:textId="77777777" w:rsidR="001B7BDB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- Check the relevance and clarity of final recommendations</w:t>
      </w:r>
    </w:p>
    <w:p w14:paraId="00000025" w14:textId="77777777" w:rsidR="001B7BDB" w:rsidRDefault="00000000">
      <w:r>
        <w:t>💬 Tip: Create a side-by-side test using the “Compare Prompts” or “Compare Models” features in Google AI Studio to observe differences in answers.</w:t>
      </w:r>
    </w:p>
    <w:p w14:paraId="00000026" w14:textId="77777777" w:rsidR="001B7BDB" w:rsidRDefault="00000000">
      <w:pPr>
        <w:pStyle w:val="Heading2"/>
      </w:pPr>
      <w:r>
        <w:t>🧭 Explore and Reflect</w:t>
      </w:r>
    </w:p>
    <w:p w14:paraId="00000027" w14:textId="77777777" w:rsidR="001B7BDB" w:rsidRDefault="00000000">
      <w:r>
        <w:t>As you go, reflect on the following:</w:t>
      </w:r>
    </w:p>
    <w:p w14:paraId="00000028" w14:textId="77777777" w:rsidR="001B7BDB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- How does changing the model affect speed and quality?</w:t>
      </w:r>
    </w:p>
    <w:p w14:paraId="00000029" w14:textId="77777777" w:rsidR="001B7BDB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- What trade-offs do you see between Gemini 1.5 Pro and Gemini Flash?</w:t>
      </w:r>
    </w:p>
    <w:p w14:paraId="0000002A" w14:textId="77777777" w:rsidR="001B7BDB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- How does grounding improve the relevance of recommendations?</w:t>
      </w:r>
    </w:p>
    <w:p w14:paraId="0000002B" w14:textId="77777777" w:rsidR="001B7BDB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- What changes when you increase or decrease the temperature?</w:t>
      </w:r>
    </w:p>
    <w:p w14:paraId="0000002C" w14:textId="77777777" w:rsidR="001B7BDB" w:rsidRDefault="00000000">
      <w:pPr>
        <w:pStyle w:val="Heading2"/>
      </w:pPr>
      <w:r>
        <w:t>🧠 Bonus:</w:t>
      </w:r>
    </w:p>
    <w:p w14:paraId="0000002D" w14:textId="77777777" w:rsidR="001B7BDB" w:rsidRDefault="00000000">
      <w:r>
        <w:t>Try to tweak the assistant to support other areas like:</w:t>
      </w:r>
    </w:p>
    <w:p w14:paraId="0000002E" w14:textId="77777777" w:rsidR="001B7BDB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- Fitness</w:t>
      </w:r>
    </w:p>
    <w:p w14:paraId="0000002F" w14:textId="77777777" w:rsidR="001B7BDB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- Emotional eating</w:t>
      </w:r>
    </w:p>
    <w:p w14:paraId="00000030" w14:textId="77777777" w:rsidR="001B7BDB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- Sleep habits</w:t>
      </w:r>
    </w:p>
    <w:p w14:paraId="00000031" w14:textId="77777777" w:rsidR="001B7BDB" w:rsidRDefault="00000000">
      <w:r>
        <w:t>…and evaluate whether your structure still holds.</w:t>
      </w:r>
    </w:p>
    <w:sectPr w:rsidR="001B7BDB">
      <w:headerReference w:type="default" r:id="rId8"/>
      <w:pgSz w:w="12240" w:h="15840"/>
      <w:pgMar w:top="1440" w:right="1800" w:bottom="1440" w:left="180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8C4A9C3" w14:textId="77777777" w:rsidR="00AE1611" w:rsidRDefault="00AE1611" w:rsidP="00DE1DC5">
      <w:pPr>
        <w:spacing w:after="0" w:line="240" w:lineRule="auto"/>
      </w:pPr>
      <w:r>
        <w:separator/>
      </w:r>
    </w:p>
  </w:endnote>
  <w:endnote w:type="continuationSeparator" w:id="0">
    <w:p w14:paraId="54BBC3C4" w14:textId="77777777" w:rsidR="00AE1611" w:rsidRDefault="00AE1611" w:rsidP="00DE1DC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charset w:val="00"/>
    <w:family w:val="auto"/>
    <w:pitch w:val="default"/>
    <w:embedRegular r:id="rId1" w:fontKey="{723C0623-6EAC-AA4D-B39D-0A8CFA0DDAF4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2" w:fontKey="{B4E078C3-81A0-544A-94EF-480D20784137}"/>
    <w:embedBold r:id="rId3" w:fontKey="{9CB74D36-C805-D749-BEB1-49075291E20C}"/>
    <w:embedItalic r:id="rId4" w:fontKey="{BF91D9FC-DF07-384B-9F1F-0458032894F7}"/>
    <w:embedBoldItalic r:id="rId5" w:fontKey="{77A7B1AB-571D-8641-8D07-E0EA61960952}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6" w:fontKey="{9AD1B209-3F34-284E-B3D0-626A6B6D5E46}"/>
    <w:embedBold r:id="rId7" w:fontKey="{24B8619E-85B7-3E45-98BE-EB5CB8B2CD4F}"/>
    <w:embedItalic r:id="rId8" w:fontKey="{22BC9931-AED7-2F46-B483-A9793749CD4B}"/>
    <w:embedBoldItalic r:id="rId9" w:fontKey="{C6251FAA-A895-114E-A259-0123C12A493B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0" w:fontKey="{7D8BBF59-6F1E-DF43-B45E-DA3FE742F994}"/>
    <w:embedBold r:id="rId11" w:fontKey="{A5496F24-F2EF-224E-B40D-6360B1401711}"/>
    <w:embedItalic r:id="rId12" w:fontKey="{EBE84EF3-EE81-634E-8BF5-A4418DAC1514}"/>
    <w:embedBoldItalic r:id="rId13" w:fontKey="{EE23D73C-CC29-F547-B335-361A7F10390D}"/>
  </w:font>
  <w:font w:name="Courier">
    <w:panose1 w:val="02070309020205020404"/>
    <w:charset w:val="00"/>
    <w:family w:val="modern"/>
    <w:pitch w:val="fixed"/>
    <w:sig w:usb0="00000003" w:usb1="00000000" w:usb2="00000000" w:usb3="00000000" w:csb0="00000001" w:csb1="00000000"/>
    <w:embedRegular r:id="rId14" w:fontKey="{C69122A2-824A-C545-9646-1D4437CB3618}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  <w:embedRegular r:id="rId15" w:subsetted="1" w:fontKey="{1AA52AEC-E02E-E240-9E66-322651BC5044}"/>
  </w:font>
  <w:font w:name="Cambria">
    <w:panose1 w:val="02040503050406030204"/>
    <w:charset w:val="00"/>
    <w:family w:val="roman"/>
    <w:notTrueType/>
    <w:pitch w:val="default"/>
    <w:embedRegular r:id="rId16" w:fontKey="{F949869E-3561-1843-93DB-2041B6048219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16A0D01" w14:textId="77777777" w:rsidR="00AE1611" w:rsidRDefault="00AE1611" w:rsidP="00DE1DC5">
      <w:pPr>
        <w:spacing w:after="0" w:line="240" w:lineRule="auto"/>
      </w:pPr>
      <w:r>
        <w:separator/>
      </w:r>
    </w:p>
  </w:footnote>
  <w:footnote w:type="continuationSeparator" w:id="0">
    <w:p w14:paraId="4B3A0891" w14:textId="77777777" w:rsidR="00AE1611" w:rsidRDefault="00AE1611" w:rsidP="00DE1DC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C15E2C0" w14:textId="22B5F136" w:rsidR="00DE1DC5" w:rsidRDefault="00DE1DC5">
    <w:pPr>
      <w:pStyle w:val="Header"/>
    </w:pPr>
    <w:r>
      <w:rPr>
        <w:noProof/>
      </w:rPr>
      <w:drawing>
        <wp:inline distT="0" distB="0" distL="0" distR="0" wp14:anchorId="06D3E9E7" wp14:editId="1C6A6CDF">
          <wp:extent cx="1350236" cy="259264"/>
          <wp:effectExtent l="0" t="0" r="0" b="0"/>
          <wp:docPr id="1925349909" name="Picture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925349909" name="Picture 1925349909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480741" cy="284323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  <w:r>
      <w:t xml:space="preserve"> </w:t>
    </w:r>
    <w:r>
      <w:tab/>
    </w:r>
    <w:r>
      <w:tab/>
    </w:r>
    <w:r w:rsidRPr="00DE1DC5">
      <w:rPr>
        <w:rFonts w:asciiTheme="majorHAnsi" w:hAnsiTheme="majorHAnsi" w:cstheme="majorHAnsi"/>
        <w:sz w:val="24"/>
        <w:szCs w:val="24"/>
      </w:rPr>
      <w:t>AI Developers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BFB3BDA"/>
    <w:multiLevelType w:val="multilevel"/>
    <w:tmpl w:val="B492CD36"/>
    <w:lvl w:ilvl="0">
      <w:start w:val="1"/>
      <w:numFmt w:val="decimal"/>
      <w:pStyle w:val="ListBullet2"/>
      <w:lvlText w:val="%1."/>
      <w:lvlJc w:val="left"/>
      <w:pPr>
        <w:ind w:left="360" w:hanging="360"/>
      </w:pPr>
    </w:lvl>
    <w:lvl w:ilvl="1">
      <w:start w:val="1"/>
      <w:numFmt w:val="bullet"/>
      <w:lvlText w:val=""/>
      <w:lvlJc w:val="left"/>
      <w:pPr>
        <w:ind w:left="0" w:firstLine="0"/>
      </w:pPr>
    </w:lvl>
    <w:lvl w:ilvl="2">
      <w:start w:val="1"/>
      <w:numFmt w:val="bullet"/>
      <w:lvlText w:val=""/>
      <w:lvlJc w:val="left"/>
      <w:pPr>
        <w:ind w:left="0" w:firstLine="0"/>
      </w:pPr>
    </w:lvl>
    <w:lvl w:ilvl="3">
      <w:start w:val="1"/>
      <w:numFmt w:val="bullet"/>
      <w:lvlText w:val=""/>
      <w:lvlJc w:val="left"/>
      <w:pPr>
        <w:ind w:left="0" w:firstLine="0"/>
      </w:pPr>
    </w:lvl>
    <w:lvl w:ilvl="4">
      <w:start w:val="1"/>
      <w:numFmt w:val="bullet"/>
      <w:lvlText w:val=""/>
      <w:lvlJc w:val="left"/>
      <w:pPr>
        <w:ind w:left="0" w:firstLine="0"/>
      </w:pPr>
    </w:lvl>
    <w:lvl w:ilvl="5">
      <w:start w:val="1"/>
      <w:numFmt w:val="bullet"/>
      <w:lvlText w:val=""/>
      <w:lvlJc w:val="left"/>
      <w:pPr>
        <w:ind w:left="0" w:firstLine="0"/>
      </w:pPr>
    </w:lvl>
    <w:lvl w:ilvl="6">
      <w:start w:val="1"/>
      <w:numFmt w:val="bullet"/>
      <w:lvlText w:val=""/>
      <w:lvlJc w:val="left"/>
      <w:pPr>
        <w:ind w:left="0" w:firstLine="0"/>
      </w:pPr>
    </w:lvl>
    <w:lvl w:ilvl="7">
      <w:start w:val="1"/>
      <w:numFmt w:val="bullet"/>
      <w:lvlText w:val=""/>
      <w:lvlJc w:val="left"/>
      <w:pPr>
        <w:ind w:left="0" w:firstLine="0"/>
      </w:pPr>
    </w:lvl>
    <w:lvl w:ilvl="8">
      <w:start w:val="1"/>
      <w:numFmt w:val="bullet"/>
      <w:lvlText w:val=""/>
      <w:lvlJc w:val="left"/>
      <w:pPr>
        <w:ind w:left="0" w:firstLine="0"/>
      </w:pPr>
    </w:lvl>
  </w:abstractNum>
  <w:abstractNum w:abstractNumId="1" w15:restartNumberingAfterBreak="0">
    <w:nsid w:val="5443584C"/>
    <w:multiLevelType w:val="multilevel"/>
    <w:tmpl w:val="461ACBD0"/>
    <w:lvl w:ilvl="0">
      <w:start w:val="1"/>
      <w:numFmt w:val="bullet"/>
      <w:pStyle w:val="ListBullet"/>
      <w:lvlText w:val="●"/>
      <w:lvlJc w:val="left"/>
      <w:pPr>
        <w:ind w:left="36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"/>
      <w:lvlJc w:val="left"/>
      <w:pPr>
        <w:ind w:left="0" w:firstLine="0"/>
      </w:pPr>
    </w:lvl>
    <w:lvl w:ilvl="2">
      <w:start w:val="1"/>
      <w:numFmt w:val="bullet"/>
      <w:lvlText w:val=""/>
      <w:lvlJc w:val="left"/>
      <w:pPr>
        <w:ind w:left="0" w:firstLine="0"/>
      </w:pPr>
    </w:lvl>
    <w:lvl w:ilvl="3">
      <w:start w:val="1"/>
      <w:numFmt w:val="bullet"/>
      <w:lvlText w:val=""/>
      <w:lvlJc w:val="left"/>
      <w:pPr>
        <w:ind w:left="0" w:firstLine="0"/>
      </w:pPr>
    </w:lvl>
    <w:lvl w:ilvl="4">
      <w:start w:val="1"/>
      <w:numFmt w:val="bullet"/>
      <w:lvlText w:val=""/>
      <w:lvlJc w:val="left"/>
      <w:pPr>
        <w:ind w:left="0" w:firstLine="0"/>
      </w:pPr>
    </w:lvl>
    <w:lvl w:ilvl="5">
      <w:start w:val="1"/>
      <w:numFmt w:val="bullet"/>
      <w:lvlText w:val=""/>
      <w:lvlJc w:val="left"/>
      <w:pPr>
        <w:ind w:left="0" w:firstLine="0"/>
      </w:pPr>
    </w:lvl>
    <w:lvl w:ilvl="6">
      <w:start w:val="1"/>
      <w:numFmt w:val="bullet"/>
      <w:lvlText w:val=""/>
      <w:lvlJc w:val="left"/>
      <w:pPr>
        <w:ind w:left="0" w:firstLine="0"/>
      </w:pPr>
    </w:lvl>
    <w:lvl w:ilvl="7">
      <w:start w:val="1"/>
      <w:numFmt w:val="bullet"/>
      <w:lvlText w:val=""/>
      <w:lvlJc w:val="left"/>
      <w:pPr>
        <w:ind w:left="0" w:firstLine="0"/>
      </w:pPr>
    </w:lvl>
    <w:lvl w:ilvl="8">
      <w:start w:val="1"/>
      <w:numFmt w:val="bullet"/>
      <w:lvlText w:val=""/>
      <w:lvlJc w:val="left"/>
      <w:pPr>
        <w:ind w:left="0" w:firstLine="0"/>
      </w:pPr>
    </w:lvl>
  </w:abstractNum>
  <w:abstractNum w:abstractNumId="2" w15:restartNumberingAfterBreak="0">
    <w:nsid w:val="580E5415"/>
    <w:multiLevelType w:val="multilevel"/>
    <w:tmpl w:val="BD645B1A"/>
    <w:lvl w:ilvl="0">
      <w:start w:val="1"/>
      <w:numFmt w:val="decimal"/>
      <w:pStyle w:val="ListBullet3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num w:numId="1" w16cid:durableId="967198611">
    <w:abstractNumId w:val="1"/>
  </w:num>
  <w:num w:numId="2" w16cid:durableId="59863163">
    <w:abstractNumId w:val="0"/>
  </w:num>
  <w:num w:numId="3" w16cid:durableId="670329869">
    <w:abstractNumId w:val="2"/>
  </w:num>
  <w:num w:numId="4" w16cid:durableId="98767781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 w16cid:durableId="1692104255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 w16cid:durableId="715861856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8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B7BDB"/>
    <w:rsid w:val="001B7BDB"/>
    <w:rsid w:val="00AE1611"/>
    <w:rsid w:val="00C8306D"/>
    <w:rsid w:val="00DE1D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L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239ACD7"/>
  <w15:docId w15:val="{78B2A605-722B-1845-A88D-520BD5796A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" w:eastAsia="en-US" w:bidi="he-IL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480" w:after="0"/>
      <w:outlineLvl w:val="0"/>
    </w:pPr>
    <w:rPr>
      <w:rFonts w:ascii="Calibri" w:eastAsia="Calibri" w:hAnsi="Calibri" w:cs="Calibri"/>
      <w:b/>
      <w:color w:val="366091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200" w:after="0"/>
      <w:outlineLvl w:val="1"/>
    </w:pPr>
    <w:rPr>
      <w:rFonts w:ascii="Calibri" w:eastAsia="Calibri" w:hAnsi="Calibri" w:cs="Calibri"/>
      <w:b/>
      <w:color w:val="4F81BD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200" w:after="0"/>
      <w:outlineLvl w:val="2"/>
    </w:pPr>
    <w:rPr>
      <w:rFonts w:ascii="Calibri" w:eastAsia="Calibri" w:hAnsi="Calibri" w:cs="Calibri"/>
      <w:b/>
      <w:color w:val="4F81BD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200" w:after="0"/>
      <w:outlineLvl w:val="3"/>
    </w:pPr>
    <w:rPr>
      <w:rFonts w:ascii="Calibri" w:eastAsia="Calibri" w:hAnsi="Calibri" w:cs="Calibri"/>
      <w:b/>
      <w:i/>
      <w:color w:val="4F81BD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200" w:after="0"/>
      <w:outlineLvl w:val="4"/>
    </w:pPr>
    <w:rPr>
      <w:rFonts w:ascii="Calibri" w:eastAsia="Calibri" w:hAnsi="Calibri" w:cs="Calibri"/>
      <w:color w:val="243F6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200" w:after="0"/>
      <w:outlineLvl w:val="5"/>
    </w:pPr>
    <w:rPr>
      <w:rFonts w:ascii="Calibri" w:eastAsia="Calibri" w:hAnsi="Calibri" w:cs="Calibri"/>
      <w:i/>
      <w:color w:val="243F61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pBdr>
        <w:bottom w:val="single" w:sz="8" w:space="4" w:color="4F81BD"/>
      </w:pBdr>
      <w:spacing w:after="300" w:line="240" w:lineRule="auto"/>
    </w:pPr>
    <w:rPr>
      <w:rFonts w:ascii="Calibri" w:eastAsia="Calibri" w:hAnsi="Calibri" w:cs="Calibri"/>
      <w:color w:val="17365D"/>
      <w:sz w:val="52"/>
      <w:szCs w:val="52"/>
    </w:rPr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tabs>
        <w:tab w:val="num" w:pos="720"/>
      </w:tabs>
      <w:ind w:left="720" w:hanging="720"/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tabs>
        <w:tab w:val="num" w:pos="720"/>
      </w:tabs>
      <w:ind w:left="720" w:hanging="720"/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tabs>
        <w:tab w:val="num" w:pos="720"/>
      </w:tabs>
      <w:ind w:left="720" w:hanging="720"/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paragraph" w:styleId="Subtitle">
    <w:name w:val="Subtitle"/>
    <w:basedOn w:val="Normal"/>
    <w:next w:val="Normal"/>
    <w:link w:val="SubtitleChar"/>
    <w:uiPriority w:val="11"/>
    <w:qFormat/>
    <w:rPr>
      <w:rFonts w:ascii="Calibri" w:eastAsia="Calibri" w:hAnsi="Calibri" w:cs="Calibri"/>
      <w:i/>
      <w:color w:val="4F81BD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5" Type="http://schemas.openxmlformats.org/officeDocument/2006/relationships/webSettings" Target="webSettings.xml"/><Relationship Id="rId10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xTI3z5k4dPAbA8TSaFbiQE3ACXg==">CgMxLjAaJAoBMBIfCh0IB0IZCgVBcmlhbBIQQXJpYWwgVW5pY29kZSBNUzgAciExRFJfSnhsUHVKS0ZJUW80TDI2cHdUQjE4cUpPeFVmclk=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</Pages>
  <Words>444</Words>
  <Characters>2537</Characters>
  <Application>Microsoft Office Word</Application>
  <DocSecurity>0</DocSecurity>
  <Lines>21</Lines>
  <Paragraphs>5</Paragraphs>
  <ScaleCrop>false</ScaleCrop>
  <Company/>
  <LinksUpToDate>false</LinksUpToDate>
  <CharactersWithSpaces>2976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python-docx</dc:creator>
  <cp:lastModifiedBy>אלמוג הרשקוביץ</cp:lastModifiedBy>
  <cp:revision>2</cp:revision>
  <dcterms:created xsi:type="dcterms:W3CDTF">2013-12-23T23:15:00Z</dcterms:created>
  <dcterms:modified xsi:type="dcterms:W3CDTF">2025-06-25T12:44:00Z</dcterms:modified>
</cp:coreProperties>
</file>